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24" w:rsidRDefault="00DC5524" w:rsidP="00DC552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D82B32" wp14:editId="51FE23F6">
            <wp:extent cx="600075" cy="6667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24" w:rsidRDefault="00DC5524" w:rsidP="00DC55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5524" w:rsidRDefault="00DC5524" w:rsidP="00DC552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C5524" w:rsidRDefault="00DC5524" w:rsidP="00DC55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66584" wp14:editId="796147ED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0B2A" id="Прямая соединительная линия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456579 с. Писклово </w:t>
      </w:r>
      <w:proofErr w:type="spellStart"/>
      <w:r>
        <w:t>Еткульского</w:t>
      </w:r>
      <w:proofErr w:type="spellEnd"/>
      <w:r>
        <w:t xml:space="preserve"> района Челябинской области ул. Советская д.3</w: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center"/>
      </w:pPr>
      <w:r>
        <w:t xml:space="preserve">ОГРН </w:t>
      </w:r>
      <w:proofErr w:type="gramStart"/>
      <w:r>
        <w:t>107401636052  ИНН</w:t>
      </w:r>
      <w:proofErr w:type="gramEnd"/>
      <w:r>
        <w:t xml:space="preserve"> 7430000397  КПП 743001001</w:t>
      </w:r>
    </w:p>
    <w:p w:rsidR="00DC5524" w:rsidRDefault="00DC5524" w:rsidP="00DC5524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</w:p>
    <w:p w:rsidR="00DC5524" w:rsidRDefault="00DC5524" w:rsidP="00DC55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1C57">
        <w:rPr>
          <w:color w:val="000000"/>
          <w:sz w:val="28"/>
          <w:szCs w:val="28"/>
        </w:rPr>
        <w:t>27 ноября 2024 года                  № 36</w:t>
      </w:r>
      <w:r w:rsidR="003E6C37">
        <w:rPr>
          <w:color w:val="000000"/>
          <w:sz w:val="28"/>
          <w:szCs w:val="28"/>
        </w:rPr>
        <w:t>/1</w: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Писклово </w: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DC5524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DC5524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</w:t>
      </w:r>
    </w:p>
    <w:p w:rsidR="00DC5524" w:rsidRPr="00402328" w:rsidRDefault="00DC5524" w:rsidP="00DC5524">
      <w:pPr>
        <w:tabs>
          <w:tab w:val="left" w:pos="5529"/>
        </w:tabs>
        <w:ind w:right="32"/>
        <w:jc w:val="both"/>
        <w:rPr>
          <w:rStyle w:val="a3"/>
          <w:b w:val="0"/>
          <w:bCs w:val="0"/>
          <w:sz w:val="28"/>
          <w:szCs w:val="28"/>
        </w:rPr>
      </w:pPr>
      <w:r w:rsidRPr="00402328">
        <w:rPr>
          <w:sz w:val="28"/>
          <w:szCs w:val="28"/>
        </w:rPr>
        <w:t>«</w:t>
      </w:r>
      <w:r w:rsidRPr="00402328">
        <w:rPr>
          <w:rStyle w:val="a3"/>
          <w:b w:val="0"/>
          <w:color w:val="000000"/>
          <w:sz w:val="28"/>
          <w:szCs w:val="28"/>
        </w:rPr>
        <w:t xml:space="preserve">Содержание автомобильных </w:t>
      </w:r>
    </w:p>
    <w:p w:rsidR="00DC5524" w:rsidRPr="00402328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 w:rsidRPr="00402328">
        <w:rPr>
          <w:rStyle w:val="a3"/>
          <w:b w:val="0"/>
          <w:color w:val="000000"/>
          <w:sz w:val="28"/>
          <w:szCs w:val="28"/>
        </w:rPr>
        <w:t xml:space="preserve">дорог общего пользования местного значения </w:t>
      </w:r>
      <w:r w:rsidRPr="00402328">
        <w:rPr>
          <w:sz w:val="28"/>
          <w:szCs w:val="28"/>
        </w:rPr>
        <w:t xml:space="preserve"> </w:t>
      </w:r>
    </w:p>
    <w:p w:rsidR="00DC5524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Пискловского сельского поселения» на 2025-2027 годы»</w:t>
      </w:r>
    </w:p>
    <w:p w:rsidR="00DC5524" w:rsidRDefault="00DC5524" w:rsidP="00DC55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5524" w:rsidRDefault="00DC5524" w:rsidP="00DC552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5524" w:rsidRDefault="00DC5524" w:rsidP="00DC5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06.10.2003года № 131 – ФЗ» Об общих принципах местного самоуправления в Российской Федерации», </w:t>
      </w:r>
    </w:p>
    <w:p w:rsidR="00DC5524" w:rsidRDefault="00DC5524" w:rsidP="00DC5524">
      <w:pPr>
        <w:spacing w:line="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Пискловского сельского поселения ПОСТАНОВЛЯЕТ:</w:t>
      </w:r>
    </w:p>
    <w:tbl>
      <w:tblPr>
        <w:tblpPr w:leftFromText="180" w:rightFromText="180" w:bottomFromText="200" w:vertAnchor="text" w:horzAnchor="page" w:tblpX="11586" w:tblpY="-6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</w:tblGrid>
      <w:tr w:rsidR="00DC5524" w:rsidTr="0005725C">
        <w:trPr>
          <w:trHeight w:val="237"/>
        </w:trPr>
        <w:tc>
          <w:tcPr>
            <w:tcW w:w="486" w:type="dxa"/>
            <w:hideMark/>
          </w:tcPr>
          <w:p w:rsidR="00DC5524" w:rsidRDefault="00DC5524" w:rsidP="0005725C">
            <w:pPr>
              <w:spacing w:line="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C5524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целевую Программу</w:t>
      </w:r>
      <w:r>
        <w:rPr>
          <w:b/>
          <w:sz w:val="28"/>
          <w:szCs w:val="28"/>
        </w:rPr>
        <w:t xml:space="preserve"> </w:t>
      </w:r>
      <w:r w:rsidRPr="00402328">
        <w:rPr>
          <w:b/>
          <w:sz w:val="28"/>
          <w:szCs w:val="28"/>
        </w:rPr>
        <w:t>«</w:t>
      </w:r>
      <w:r w:rsidRPr="00402328">
        <w:rPr>
          <w:rStyle w:val="a3"/>
          <w:b w:val="0"/>
          <w:color w:val="000000"/>
          <w:sz w:val="28"/>
          <w:szCs w:val="28"/>
        </w:rPr>
        <w:t>Содержание автомобильных дорог общего пользования местного значения</w:t>
      </w:r>
      <w:r>
        <w:rPr>
          <w:rStyle w:val="a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Пискловского сельского поселения на 2025-2027 годы» согласно приложению;</w:t>
      </w:r>
    </w:p>
    <w:p w:rsidR="00DC5524" w:rsidRDefault="00DC5524" w:rsidP="00DC5524">
      <w:pPr>
        <w:tabs>
          <w:tab w:val="left" w:pos="5529"/>
        </w:tabs>
        <w:ind w:right="32"/>
        <w:jc w:val="both"/>
        <w:rPr>
          <w:sz w:val="28"/>
          <w:szCs w:val="28"/>
        </w:rPr>
      </w:pPr>
      <w:r>
        <w:rPr>
          <w:sz w:val="28"/>
          <w:szCs w:val="28"/>
        </w:rPr>
        <w:t>2.   Финансирование расходов н</w:t>
      </w:r>
      <w:bookmarkStart w:id="0" w:name="_GoBack"/>
      <w:bookmarkEnd w:id="0"/>
      <w:r>
        <w:rPr>
          <w:sz w:val="28"/>
          <w:szCs w:val="28"/>
        </w:rPr>
        <w:t>а реализацию программы осуществлять в пределах средств, предусмотренных в бюджете Пискловского сельского поселения на указанные цели.</w:t>
      </w:r>
    </w:p>
    <w:p w:rsidR="00DC5524" w:rsidRDefault="00DC5524" w:rsidP="00DC5524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с 01 января 2025 года. </w:t>
      </w:r>
    </w:p>
    <w:p w:rsidR="00DC5524" w:rsidRDefault="00DC5524" w:rsidP="00DC5524">
      <w:pPr>
        <w:pStyle w:val="1"/>
        <w:tabs>
          <w:tab w:val="left" w:pos="0"/>
          <w:tab w:val="left" w:pos="720"/>
          <w:tab w:val="left" w:pos="108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DC5524" w:rsidRDefault="00DC5524" w:rsidP="00DC5524">
      <w:pPr>
        <w:jc w:val="both"/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Пискловского</w:t>
      </w:r>
      <w:proofErr w:type="spellEnd"/>
    </w:p>
    <w:p w:rsidR="00DC5524" w:rsidRDefault="00DC5524" w:rsidP="00DC552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С.А. Селезнева</w:t>
      </w: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Default="00DC5524" w:rsidP="00DC5524">
      <w:pPr>
        <w:jc w:val="center"/>
        <w:rPr>
          <w:b/>
          <w:sz w:val="36"/>
          <w:szCs w:val="36"/>
        </w:rPr>
      </w:pPr>
    </w:p>
    <w:p w:rsidR="00DC5524" w:rsidRPr="00187509" w:rsidRDefault="00DC5524" w:rsidP="00DC5524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МУНИЦИПАЛЬНАЯ ПРОГРАММА</w:t>
      </w:r>
    </w:p>
    <w:p w:rsidR="00DC5524" w:rsidRPr="00187509" w:rsidRDefault="00DC5524" w:rsidP="00DC5524">
      <w:pPr>
        <w:jc w:val="center"/>
        <w:rPr>
          <w:b/>
          <w:sz w:val="36"/>
          <w:szCs w:val="36"/>
        </w:rPr>
      </w:pPr>
    </w:p>
    <w:p w:rsidR="00DC5524" w:rsidRPr="00187509" w:rsidRDefault="00DC5524" w:rsidP="00DC5524">
      <w:pPr>
        <w:jc w:val="center"/>
        <w:rPr>
          <w:b/>
          <w:sz w:val="36"/>
          <w:szCs w:val="36"/>
        </w:rPr>
      </w:pPr>
      <w:r w:rsidRPr="00187509">
        <w:rPr>
          <w:b/>
          <w:sz w:val="36"/>
          <w:szCs w:val="36"/>
        </w:rPr>
        <w:t>«Благоустройство территории Пискловс</w:t>
      </w:r>
      <w:r>
        <w:rPr>
          <w:b/>
          <w:sz w:val="36"/>
          <w:szCs w:val="36"/>
        </w:rPr>
        <w:t>кого сельского поселения на 2025</w:t>
      </w:r>
      <w:r w:rsidRPr="00187509"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7</w:t>
      </w:r>
      <w:r w:rsidRPr="00187509">
        <w:rPr>
          <w:b/>
          <w:sz w:val="36"/>
          <w:szCs w:val="36"/>
        </w:rPr>
        <w:t xml:space="preserve"> гг.»</w:t>
      </w: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Pr="00D57BC1" w:rsidRDefault="00DC5524" w:rsidP="00DC5524">
      <w:pPr>
        <w:jc w:val="center"/>
        <w:rPr>
          <w:sz w:val="28"/>
          <w:szCs w:val="28"/>
        </w:rPr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Default="00DC5524" w:rsidP="00DC5524">
      <w:pPr>
        <w:jc w:val="center"/>
      </w:pPr>
    </w:p>
    <w:p w:rsidR="00DC5524" w:rsidRPr="00D57BC1" w:rsidRDefault="00DC5524" w:rsidP="00DC5524">
      <w:pPr>
        <w:jc w:val="center"/>
      </w:pPr>
      <w:r>
        <w:t>с. Писклово</w:t>
      </w: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28"/>
          <w:szCs w:val="28"/>
        </w:rPr>
      </w:pPr>
      <w:r w:rsidRPr="00DF55FB">
        <w:rPr>
          <w:b/>
          <w:sz w:val="28"/>
          <w:szCs w:val="28"/>
        </w:rPr>
        <w:lastRenderedPageBreak/>
        <w:t>ПАСПОРТ</w:t>
      </w:r>
    </w:p>
    <w:p w:rsidR="00DC5524" w:rsidRPr="00DF55FB" w:rsidRDefault="00DC5524" w:rsidP="00DC5524">
      <w:pPr>
        <w:rPr>
          <w:b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Муниципальная программа «Благоустройство территории Пискловского сельского поселения» 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Администрация Пискловского сельского поселения  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Пискловского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Администрация Пискловского сельского поселения 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F55F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DF55FB">
              <w:rPr>
                <w:sz w:val="28"/>
                <w:szCs w:val="28"/>
              </w:rPr>
              <w:t xml:space="preserve"> гг.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 Средства бюджета Пискловского сельского поселения  </w:t>
            </w:r>
          </w:p>
        </w:tc>
      </w:tr>
      <w:tr w:rsidR="00DC5524" w:rsidRPr="00DF55FB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>
              <w:rPr>
                <w:sz w:val="28"/>
                <w:szCs w:val="28"/>
              </w:rPr>
              <w:t>264 859</w:t>
            </w:r>
            <w:r w:rsidRPr="00DF55FB">
              <w:rPr>
                <w:sz w:val="28"/>
                <w:szCs w:val="28"/>
              </w:rPr>
              <w:t xml:space="preserve"> рублей, в том числе: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DF55FB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214 953</w:t>
            </w:r>
            <w:r w:rsidRPr="00DF55F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DF55FB">
              <w:rPr>
                <w:sz w:val="28"/>
                <w:szCs w:val="28"/>
              </w:rPr>
              <w:t>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 xml:space="preserve">6 год –  </w:t>
            </w:r>
            <w:r w:rsidRPr="00BC742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BC7428">
              <w:rPr>
                <w:sz w:val="28"/>
                <w:szCs w:val="28"/>
              </w:rPr>
              <w:t>953</w:t>
            </w:r>
            <w:r>
              <w:rPr>
                <w:sz w:val="28"/>
                <w:szCs w:val="28"/>
              </w:rPr>
              <w:t xml:space="preserve"> </w:t>
            </w:r>
            <w:r w:rsidRPr="00DF55F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-   24 953</w:t>
            </w:r>
            <w:r w:rsidRPr="00DF55FB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DF55FB">
              <w:rPr>
                <w:sz w:val="28"/>
                <w:szCs w:val="28"/>
              </w:rPr>
              <w:t xml:space="preserve"> </w:t>
            </w:r>
          </w:p>
        </w:tc>
      </w:tr>
      <w:tr w:rsidR="00DC5524" w:rsidRPr="00D57BC1" w:rsidTr="0005725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DF55FB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Повышение уровня благоустройства территории Пискловского сельского поселения;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DC5524" w:rsidRPr="00DF55FB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DC5524" w:rsidRPr="00D57BC1" w:rsidRDefault="00DC5524" w:rsidP="0005725C">
            <w:pPr>
              <w:jc w:val="both"/>
              <w:rPr>
                <w:sz w:val="28"/>
                <w:szCs w:val="28"/>
              </w:rPr>
            </w:pPr>
            <w:r w:rsidRPr="00DF55FB">
              <w:rPr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rPr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lastRenderedPageBreak/>
        <w:t>Характеристика проблемы.</w:t>
      </w:r>
    </w:p>
    <w:p w:rsidR="00DC5524" w:rsidRPr="00D57BC1" w:rsidRDefault="00DC5524" w:rsidP="00DC5524">
      <w:pPr>
        <w:jc w:val="center"/>
        <w:rPr>
          <w:b/>
          <w:sz w:val="28"/>
          <w:szCs w:val="28"/>
        </w:rPr>
      </w:pPr>
    </w:p>
    <w:p w:rsidR="00DC5524" w:rsidRPr="00D57BC1" w:rsidRDefault="00DC5524" w:rsidP="00DC5524">
      <w:pPr>
        <w:ind w:firstLine="708"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sz w:val="28"/>
          <w:szCs w:val="28"/>
        </w:rPr>
        <w:t>-ФЗ</w:t>
      </w:r>
      <w:r w:rsidRPr="00D57B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Пискловского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57BC1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 xml:space="preserve"> – 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>гг.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Программа полностью соответствует приоритетам социально-экономического развития</w:t>
      </w:r>
      <w:r>
        <w:rPr>
          <w:sz w:val="28"/>
          <w:szCs w:val="28"/>
        </w:rPr>
        <w:t xml:space="preserve"> Пискловского</w:t>
      </w:r>
      <w:r w:rsidRPr="00D57BC1">
        <w:rPr>
          <w:sz w:val="28"/>
          <w:szCs w:val="28"/>
        </w:rPr>
        <w:t xml:space="preserve"> сельского поселения на среднесрочную перспективу. Реализация программы направлена на: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создание условий для улучшения качества жизни населения;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</w:r>
      <w:r w:rsidRPr="00CA1CC1">
        <w:rPr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2025-2027</w:t>
      </w:r>
      <w:r w:rsidRPr="00CA1CC1">
        <w:rPr>
          <w:sz w:val="28"/>
          <w:szCs w:val="28"/>
        </w:rPr>
        <w:t xml:space="preserve"> годов необходимо организовать и провести: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 xml:space="preserve">- смотры – конкурсы, направленные на благоустройство сельского поселения: «За лучшее проведение работ по благоустройству, санитарному </w:t>
      </w:r>
      <w:r w:rsidRPr="00CA1CC1">
        <w:rPr>
          <w:sz w:val="28"/>
          <w:szCs w:val="28"/>
        </w:rPr>
        <w:lastRenderedPageBreak/>
        <w:t>содержанию прилегающих территорий» с привлечением предприятий и учреждений;</w:t>
      </w:r>
    </w:p>
    <w:p w:rsidR="00DC5524" w:rsidRPr="00CA1CC1" w:rsidRDefault="00DC5524" w:rsidP="00DC5524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- различные конкурсы, направленные на озеленение дворов, улиц.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CA1CC1">
        <w:rPr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5524" w:rsidRDefault="00DC5524" w:rsidP="00DC5524">
      <w:pPr>
        <w:jc w:val="center"/>
        <w:rPr>
          <w:b/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Цели и задачи программы.</w:t>
      </w:r>
    </w:p>
    <w:p w:rsidR="00DC5524" w:rsidRPr="00D57BC1" w:rsidRDefault="00DC5524" w:rsidP="00DC5524">
      <w:pPr>
        <w:jc w:val="center"/>
        <w:rPr>
          <w:b/>
          <w:sz w:val="28"/>
          <w:szCs w:val="28"/>
        </w:rPr>
      </w:pP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>
        <w:rPr>
          <w:sz w:val="28"/>
          <w:szCs w:val="28"/>
        </w:rPr>
        <w:t>Пискловского сельского поселения</w:t>
      </w:r>
      <w:r w:rsidRPr="00D57BC1">
        <w:rPr>
          <w:sz w:val="28"/>
          <w:szCs w:val="28"/>
        </w:rPr>
        <w:t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достижения цели необходимо решить следующие задачи: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организация благоустройства и озеленения территории поселения;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рациональное и эффективное использование средств местного бюджета;</w:t>
      </w:r>
    </w:p>
    <w:p w:rsidR="00DC5524" w:rsidRPr="00D57BC1" w:rsidRDefault="00DC5524" w:rsidP="00DC5524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сельского поселения.</w:t>
      </w:r>
    </w:p>
    <w:p w:rsidR="00DC5524" w:rsidRPr="00D57BC1" w:rsidRDefault="00DC5524" w:rsidP="00DC5524">
      <w:pPr>
        <w:ind w:left="705"/>
        <w:jc w:val="both"/>
        <w:rPr>
          <w:b/>
          <w:sz w:val="28"/>
          <w:szCs w:val="28"/>
        </w:rPr>
      </w:pPr>
    </w:p>
    <w:p w:rsidR="00DC5524" w:rsidRDefault="00DC5524" w:rsidP="00DC5524">
      <w:pPr>
        <w:ind w:left="705"/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t>Срок реализации Программы и источники финансирования</w:t>
      </w:r>
    </w:p>
    <w:p w:rsidR="00DC5524" w:rsidRPr="00D57BC1" w:rsidRDefault="00DC5524" w:rsidP="00DC5524">
      <w:pPr>
        <w:ind w:left="705"/>
        <w:jc w:val="center"/>
        <w:rPr>
          <w:b/>
          <w:sz w:val="28"/>
          <w:szCs w:val="28"/>
        </w:rPr>
      </w:pP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рассчитана на 20</w:t>
      </w:r>
      <w:r>
        <w:rPr>
          <w:sz w:val="28"/>
          <w:szCs w:val="28"/>
        </w:rPr>
        <w:t>25</w:t>
      </w:r>
      <w:r w:rsidRPr="00D57BC1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D57BC1">
        <w:rPr>
          <w:sz w:val="28"/>
          <w:szCs w:val="28"/>
        </w:rPr>
        <w:t xml:space="preserve"> годы.</w:t>
      </w:r>
    </w:p>
    <w:p w:rsidR="00DC5524" w:rsidRPr="00D57BC1" w:rsidRDefault="00DC5524" w:rsidP="00DC5524">
      <w:pPr>
        <w:tabs>
          <w:tab w:val="left" w:pos="540"/>
        </w:tabs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Источником финансирования Программы являются средства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поселения.</w:t>
      </w:r>
    </w:p>
    <w:p w:rsidR="00DC5524" w:rsidRPr="008D2C55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Общий объем финансирования на реализацию Программы </w:t>
      </w:r>
      <w:r w:rsidRPr="00755E7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264 859 </w:t>
      </w:r>
      <w:r w:rsidRPr="008D2C55">
        <w:rPr>
          <w:sz w:val="28"/>
          <w:szCs w:val="28"/>
        </w:rPr>
        <w:t>рублей, в том числе по годам:</w:t>
      </w:r>
    </w:p>
    <w:p w:rsidR="00DC5524" w:rsidRPr="008D2C55" w:rsidRDefault="00DC5524" w:rsidP="00DC5524">
      <w:pPr>
        <w:snapToGrid w:val="0"/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 xml:space="preserve">5 </w:t>
      </w:r>
      <w:r w:rsidRPr="008D2C55">
        <w:rPr>
          <w:sz w:val="28"/>
          <w:szCs w:val="28"/>
        </w:rPr>
        <w:t>год – 214</w:t>
      </w:r>
      <w:r>
        <w:rPr>
          <w:sz w:val="28"/>
          <w:szCs w:val="28"/>
        </w:rPr>
        <w:t xml:space="preserve"> 953 рубля</w:t>
      </w:r>
      <w:r w:rsidRPr="008D2C55">
        <w:rPr>
          <w:sz w:val="28"/>
          <w:szCs w:val="28"/>
        </w:rPr>
        <w:t>;</w:t>
      </w:r>
    </w:p>
    <w:p w:rsidR="00DC5524" w:rsidRPr="008D2C55" w:rsidRDefault="00DC5524" w:rsidP="00DC5524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>6 год – 24 953 рубля;</w:t>
      </w:r>
    </w:p>
    <w:p w:rsidR="00DC5524" w:rsidRDefault="00DC5524" w:rsidP="00DC5524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>- 202</w:t>
      </w:r>
      <w:r>
        <w:rPr>
          <w:sz w:val="28"/>
          <w:szCs w:val="28"/>
        </w:rPr>
        <w:t>7 год – 24 953 рубля.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sz w:val="28"/>
          <w:szCs w:val="28"/>
        </w:rPr>
        <w:t>Пискловского</w:t>
      </w:r>
      <w:r w:rsidRPr="00D57BC1">
        <w:rPr>
          <w:sz w:val="28"/>
          <w:szCs w:val="28"/>
        </w:rPr>
        <w:t xml:space="preserve"> сельского поселения на соответствующий финансовый год</w:t>
      </w:r>
      <w:r>
        <w:rPr>
          <w:sz w:val="28"/>
          <w:szCs w:val="28"/>
        </w:rPr>
        <w:t xml:space="preserve"> и соответственно повышается за счет дополнительных доходов.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28"/>
          <w:szCs w:val="28"/>
        </w:rPr>
      </w:pPr>
      <w:r w:rsidRPr="00D57BC1">
        <w:rPr>
          <w:b/>
          <w:sz w:val="28"/>
          <w:szCs w:val="28"/>
        </w:rPr>
        <w:lastRenderedPageBreak/>
        <w:t>Мероприятия, предусмотренные Программой</w:t>
      </w:r>
    </w:p>
    <w:p w:rsidR="00DC5524" w:rsidRPr="00D57BC1" w:rsidRDefault="00DC5524" w:rsidP="00DC5524">
      <w:pPr>
        <w:jc w:val="center"/>
        <w:rPr>
          <w:b/>
          <w:sz w:val="28"/>
          <w:szCs w:val="28"/>
        </w:rPr>
      </w:pP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Для обеспечения Программы благоустройства территории сельского поселения регулярно проводить следующие работы: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ремонту мусорных контейнеров для сбора твердых бытовых отходов;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ликвидации несанкционированных свалок;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санитарной очистке территории;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скашиванию травы в летний период;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регулярное проведение мероприятий с участием работников администрации сельского поселения по проверке санитарного состояния территории поселения;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мероприятия по ре</w:t>
      </w:r>
      <w:r>
        <w:rPr>
          <w:sz w:val="28"/>
          <w:szCs w:val="28"/>
        </w:rPr>
        <w:t>монту дорог сельского поселения</w:t>
      </w:r>
      <w:r w:rsidRPr="00D57BC1">
        <w:rPr>
          <w:sz w:val="28"/>
          <w:szCs w:val="28"/>
        </w:rPr>
        <w:t>;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5524" w:rsidRDefault="00DC5524" w:rsidP="00DC5524">
      <w:pPr>
        <w:jc w:val="center"/>
        <w:rPr>
          <w:b/>
          <w:sz w:val="28"/>
          <w:szCs w:val="28"/>
        </w:rPr>
      </w:pPr>
    </w:p>
    <w:p w:rsidR="00DC5524" w:rsidRDefault="00DC5524" w:rsidP="00DC5524">
      <w:pPr>
        <w:jc w:val="center"/>
        <w:rPr>
          <w:b/>
          <w:sz w:val="28"/>
          <w:szCs w:val="28"/>
        </w:rPr>
      </w:pPr>
      <w:r w:rsidRPr="008D2C55">
        <w:rPr>
          <w:b/>
          <w:sz w:val="28"/>
          <w:szCs w:val="28"/>
        </w:rPr>
        <w:t>Перечень программных мероприятий</w:t>
      </w:r>
    </w:p>
    <w:p w:rsidR="00DC5524" w:rsidRPr="008D2C55" w:rsidRDefault="00DC5524" w:rsidP="00DC5524">
      <w:pPr>
        <w:jc w:val="center"/>
        <w:rPr>
          <w:b/>
          <w:sz w:val="28"/>
          <w:szCs w:val="28"/>
        </w:rPr>
      </w:pPr>
    </w:p>
    <w:p w:rsidR="00DC5524" w:rsidRPr="008D2C55" w:rsidRDefault="00DC5524" w:rsidP="00DC5524">
      <w:pPr>
        <w:jc w:val="both"/>
        <w:rPr>
          <w:sz w:val="28"/>
          <w:szCs w:val="28"/>
        </w:rPr>
      </w:pPr>
      <w:r w:rsidRPr="008D2C55">
        <w:rPr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704"/>
        <w:gridCol w:w="2991"/>
        <w:gridCol w:w="1687"/>
        <w:gridCol w:w="1417"/>
        <w:gridCol w:w="1290"/>
        <w:gridCol w:w="1545"/>
      </w:tblGrid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</w:rPr>
              <w:t>/</w:t>
            </w:r>
            <w:r w:rsidRPr="008D2C55">
              <w:rPr>
                <w:sz w:val="28"/>
                <w:szCs w:val="28"/>
              </w:rPr>
              <w:t>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5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6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Затраты на 202</w:t>
            </w:r>
            <w:r>
              <w:rPr>
                <w:sz w:val="28"/>
                <w:szCs w:val="28"/>
              </w:rPr>
              <w:t xml:space="preserve">7 </w:t>
            </w:r>
            <w:r w:rsidRPr="008D2C55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 xml:space="preserve">Итого </w:t>
            </w:r>
          </w:p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3C0381" w:rsidRDefault="00DC5524" w:rsidP="0005725C">
            <w:pPr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187509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187509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187509">
              <w:rPr>
                <w:sz w:val="28"/>
                <w:szCs w:val="28"/>
              </w:rPr>
              <w:t xml:space="preserve">Содержание спортивных    площадок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Ремонт контейнерных площадок, установка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0A76CC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74859,00</w:t>
            </w: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19000,00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19000,00</w:t>
            </w: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Вывоз мусора с мест общего пользования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Содержание, ремонт, замена фонарей уличного освещения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12</w:t>
            </w:r>
            <w:r w:rsidRPr="008D2C55"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Проведение субботников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CA1CC1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CA1CC1" w:rsidRDefault="00DC5524" w:rsidP="0005725C">
            <w:pPr>
              <w:snapToGrid w:val="0"/>
              <w:jc w:val="both"/>
              <w:rPr>
                <w:sz w:val="28"/>
                <w:szCs w:val="28"/>
              </w:rPr>
            </w:pPr>
            <w:r w:rsidRPr="00CA1CC1">
              <w:rPr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C5524" w:rsidRPr="008D2C55" w:rsidTr="0005725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8D2C55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8D2C55">
              <w:rPr>
                <w:sz w:val="28"/>
                <w:szCs w:val="28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214953,00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24953,00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524" w:rsidRPr="00B31C57" w:rsidRDefault="00DC5524" w:rsidP="0005725C">
            <w:pPr>
              <w:snapToGrid w:val="0"/>
              <w:jc w:val="center"/>
              <w:rPr>
                <w:sz w:val="28"/>
                <w:szCs w:val="28"/>
              </w:rPr>
            </w:pPr>
            <w:r w:rsidRPr="00B31C57">
              <w:rPr>
                <w:sz w:val="28"/>
                <w:szCs w:val="28"/>
              </w:rPr>
              <w:t>264859,00</w:t>
            </w:r>
          </w:p>
        </w:tc>
      </w:tr>
    </w:tbl>
    <w:p w:rsidR="00DC5524" w:rsidRPr="00DC3D1B" w:rsidRDefault="00DC5524" w:rsidP="00DC5524">
      <w:pPr>
        <w:jc w:val="center"/>
        <w:rPr>
          <w:color w:val="FF0000"/>
        </w:rPr>
      </w:pPr>
    </w:p>
    <w:p w:rsidR="00DC5524" w:rsidRDefault="00DC5524" w:rsidP="00DC5524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DC5524" w:rsidRPr="00D57BC1" w:rsidRDefault="00DC5524" w:rsidP="00DC5524">
      <w:pPr>
        <w:jc w:val="center"/>
        <w:rPr>
          <w:b/>
          <w:bCs/>
          <w:sz w:val="28"/>
          <w:szCs w:val="28"/>
        </w:rPr>
      </w:pP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DC5524" w:rsidRPr="00D57BC1" w:rsidRDefault="00DC5524" w:rsidP="00DC5524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DC5524" w:rsidRPr="00D57BC1" w:rsidRDefault="00DC5524" w:rsidP="00DC5524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увеличение уровня озеленения территории поселения;</w:t>
      </w:r>
    </w:p>
    <w:p w:rsidR="00DC5524" w:rsidRPr="00D57BC1" w:rsidRDefault="00DC5524" w:rsidP="00DC5524">
      <w:pPr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стабилизация количества аварийных зелен</w:t>
      </w:r>
      <w:r>
        <w:rPr>
          <w:sz w:val="28"/>
          <w:szCs w:val="28"/>
        </w:rPr>
        <w:t>ых насаждений, подлежащих сносу.</w:t>
      </w:r>
    </w:p>
    <w:p w:rsidR="00DC5524" w:rsidRPr="00D57BC1" w:rsidRDefault="00DC5524" w:rsidP="00DC5524">
      <w:pPr>
        <w:ind w:left="1080"/>
        <w:jc w:val="both"/>
        <w:rPr>
          <w:sz w:val="28"/>
          <w:szCs w:val="28"/>
        </w:rPr>
      </w:pPr>
    </w:p>
    <w:p w:rsidR="00DC5524" w:rsidRPr="00D57BC1" w:rsidRDefault="00DC5524" w:rsidP="00DC5524">
      <w:pPr>
        <w:jc w:val="both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DC5524" w:rsidRPr="00D57BC1" w:rsidRDefault="00DC5524" w:rsidP="00DC5524">
      <w:pPr>
        <w:numPr>
          <w:ilvl w:val="1"/>
          <w:numId w:val="3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lastRenderedPageBreak/>
        <w:t>повышение степени удовлетворенности населения уровнем благоустройства;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технического состояния отдельных объектов благоустройства;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повышение уровня эстетики поселения;</w:t>
      </w:r>
    </w:p>
    <w:p w:rsidR="00DC5524" w:rsidRPr="00D57BC1" w:rsidRDefault="00DC5524" w:rsidP="00DC5524">
      <w:pPr>
        <w:numPr>
          <w:ilvl w:val="1"/>
          <w:numId w:val="4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</w:p>
    <w:p w:rsidR="00DC5524" w:rsidRDefault="00DC5524" w:rsidP="00DC5524">
      <w:pPr>
        <w:jc w:val="center"/>
        <w:rPr>
          <w:b/>
          <w:bCs/>
          <w:sz w:val="28"/>
          <w:szCs w:val="28"/>
        </w:rPr>
      </w:pPr>
      <w:r w:rsidRPr="00D57BC1">
        <w:rPr>
          <w:b/>
          <w:bCs/>
          <w:sz w:val="28"/>
          <w:szCs w:val="28"/>
        </w:rPr>
        <w:t>Организация управления Программой</w:t>
      </w:r>
    </w:p>
    <w:p w:rsidR="00DC5524" w:rsidRPr="00D57BC1" w:rsidRDefault="00DC5524" w:rsidP="00DC5524">
      <w:pPr>
        <w:jc w:val="center"/>
        <w:rPr>
          <w:b/>
          <w:bCs/>
          <w:sz w:val="28"/>
          <w:szCs w:val="28"/>
        </w:rPr>
      </w:pP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Программы осуществляется в соответствии с действующим законодательством, нормативно-правовыми актами администрации</w:t>
      </w:r>
      <w:r>
        <w:rPr>
          <w:sz w:val="28"/>
          <w:szCs w:val="28"/>
        </w:rPr>
        <w:t xml:space="preserve"> Пискловского </w:t>
      </w:r>
      <w:r w:rsidRPr="00D57BC1">
        <w:rPr>
          <w:sz w:val="28"/>
          <w:szCs w:val="28"/>
        </w:rPr>
        <w:t>сельского поселения, определяющими механизм реализации муниципальных целевых программ сельского поселения.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Ад</w:t>
      </w:r>
      <w:r>
        <w:rPr>
          <w:sz w:val="28"/>
          <w:szCs w:val="28"/>
        </w:rPr>
        <w:t>министрация Пискловского сельского поселения</w:t>
      </w:r>
      <w:r w:rsidRPr="00D57BC1">
        <w:rPr>
          <w:sz w:val="28"/>
          <w:szCs w:val="28"/>
        </w:rPr>
        <w:t>:</w:t>
      </w:r>
    </w:p>
    <w:p w:rsidR="00DC5524" w:rsidRPr="00D57BC1" w:rsidRDefault="00DC5524" w:rsidP="00DC5524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осуществляет контроль за выполнением мероприятий Программы;</w:t>
      </w:r>
    </w:p>
    <w:p w:rsidR="00DC5524" w:rsidRPr="00D57BC1" w:rsidRDefault="00DC5524" w:rsidP="00DC5524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524" w:rsidRPr="00D57BC1" w:rsidRDefault="00DC5524" w:rsidP="00DC5524">
      <w:pPr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5524" w:rsidRPr="00D57BC1" w:rsidRDefault="00DC5524" w:rsidP="00DC5524">
      <w:pPr>
        <w:jc w:val="both"/>
        <w:rPr>
          <w:sz w:val="28"/>
          <w:szCs w:val="28"/>
        </w:rPr>
      </w:pPr>
      <w:r w:rsidRPr="00D57BC1">
        <w:rPr>
          <w:sz w:val="28"/>
          <w:szCs w:val="28"/>
        </w:rPr>
        <w:t>Реализация муниципальной целевой программы сельского поселения осуществляется на основе:</w:t>
      </w:r>
    </w:p>
    <w:p w:rsidR="00DC5524" w:rsidRPr="00D57BC1" w:rsidRDefault="00DC5524" w:rsidP="00DC5524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C5524" w:rsidRPr="00D57BC1" w:rsidRDefault="00DC5524" w:rsidP="00DC5524">
      <w:pPr>
        <w:numPr>
          <w:ilvl w:val="1"/>
          <w:numId w:val="6"/>
        </w:numPr>
        <w:suppressAutoHyphens/>
        <w:jc w:val="both"/>
        <w:rPr>
          <w:sz w:val="28"/>
          <w:szCs w:val="28"/>
        </w:rPr>
      </w:pPr>
      <w:r w:rsidRPr="00D57BC1">
        <w:rPr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A53F46" w:rsidRDefault="00A53F46"/>
    <w:sectPr w:rsidR="00A5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F0"/>
    <w:rsid w:val="001043F0"/>
    <w:rsid w:val="003E6C37"/>
    <w:rsid w:val="00402328"/>
    <w:rsid w:val="00A53F46"/>
    <w:rsid w:val="00D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085A-2C69-4917-B274-030318B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5524"/>
    <w:rPr>
      <w:b/>
      <w:bCs/>
    </w:rPr>
  </w:style>
  <w:style w:type="paragraph" w:customStyle="1" w:styleId="1">
    <w:name w:val="Абзац списка1"/>
    <w:basedOn w:val="a"/>
    <w:rsid w:val="00DC55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1845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5</cp:revision>
  <dcterms:created xsi:type="dcterms:W3CDTF">2024-12-02T10:22:00Z</dcterms:created>
  <dcterms:modified xsi:type="dcterms:W3CDTF">2024-12-03T04:09:00Z</dcterms:modified>
</cp:coreProperties>
</file>